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DFF5" w14:textId="2F5F14DD" w:rsidR="00571AF2" w:rsidRPr="00571AF2" w:rsidRDefault="00571AF2" w:rsidP="00571AF2">
      <w:pPr>
        <w:rPr>
          <w:rFonts w:ascii="Roboto Black" w:hAnsi="Roboto Black"/>
          <w:sz w:val="24"/>
          <w:szCs w:val="24"/>
        </w:rPr>
      </w:pPr>
      <w:r w:rsidRPr="00571AF2">
        <w:rPr>
          <w:rFonts w:ascii="Roboto Black" w:hAnsi="Roboto Black"/>
          <w:sz w:val="24"/>
          <w:szCs w:val="24"/>
        </w:rPr>
        <w:t>Privacy Policy for Seattle Art Dealers Exhibition Guide Annual Subscription</w:t>
      </w:r>
    </w:p>
    <w:p w14:paraId="365593C5" w14:textId="776B1AAE" w:rsidR="00571AF2" w:rsidRPr="00571AF2" w:rsidRDefault="00571AF2" w:rsidP="00571AF2">
      <w:r w:rsidRPr="00571AF2">
        <w:t xml:space="preserve">This Privacy Policy outlines how </w:t>
      </w:r>
      <w:r>
        <w:t>Seattle Art Dealers Association</w:t>
      </w:r>
      <w:r w:rsidRPr="00571AF2">
        <w:t xml:space="preserve"> (referred to as "we," "us," or "</w:t>
      </w:r>
      <w:r>
        <w:t>SADA</w:t>
      </w:r>
      <w:r w:rsidRPr="00571AF2">
        <w:t>") collects, uses, discloses, and protects the personal information of subscribers to our annual magazine service, consisting of 12 issues.</w:t>
      </w:r>
    </w:p>
    <w:p w14:paraId="0C12B746" w14:textId="62EB7EBE" w:rsidR="00571AF2" w:rsidRPr="00571AF2" w:rsidRDefault="00571AF2" w:rsidP="00571AF2">
      <w:pPr>
        <w:numPr>
          <w:ilvl w:val="0"/>
          <w:numId w:val="1"/>
        </w:numPr>
      </w:pPr>
      <w:r w:rsidRPr="00571AF2">
        <w:rPr>
          <w:b/>
          <w:bCs/>
        </w:rPr>
        <w:t>Information We Collect:</w:t>
      </w:r>
      <w:r w:rsidRPr="00571AF2">
        <w:t xml:space="preserve"> We may collect the following types of personal information from subscribers:</w:t>
      </w:r>
    </w:p>
    <w:p w14:paraId="450DAF94" w14:textId="77777777" w:rsidR="00571AF2" w:rsidRPr="00571AF2" w:rsidRDefault="00571AF2" w:rsidP="00571AF2">
      <w:pPr>
        <w:numPr>
          <w:ilvl w:val="0"/>
          <w:numId w:val="2"/>
        </w:numPr>
        <w:tabs>
          <w:tab w:val="num" w:pos="720"/>
        </w:tabs>
        <w:spacing w:after="0"/>
      </w:pPr>
      <w:r w:rsidRPr="00571AF2">
        <w:t>Full name</w:t>
      </w:r>
    </w:p>
    <w:p w14:paraId="39158E9E" w14:textId="77777777" w:rsidR="00571AF2" w:rsidRPr="00571AF2" w:rsidRDefault="00571AF2" w:rsidP="00571AF2">
      <w:pPr>
        <w:numPr>
          <w:ilvl w:val="0"/>
          <w:numId w:val="2"/>
        </w:numPr>
        <w:tabs>
          <w:tab w:val="num" w:pos="720"/>
        </w:tabs>
        <w:spacing w:after="0"/>
      </w:pPr>
      <w:r w:rsidRPr="00571AF2">
        <w:t>Mailing address</w:t>
      </w:r>
    </w:p>
    <w:p w14:paraId="0B0D12AD" w14:textId="77777777" w:rsidR="00571AF2" w:rsidRPr="00571AF2" w:rsidRDefault="00571AF2" w:rsidP="00571AF2">
      <w:pPr>
        <w:numPr>
          <w:ilvl w:val="0"/>
          <w:numId w:val="2"/>
        </w:numPr>
        <w:tabs>
          <w:tab w:val="num" w:pos="720"/>
        </w:tabs>
        <w:spacing w:after="0"/>
      </w:pPr>
      <w:r w:rsidRPr="00571AF2">
        <w:t>Email address</w:t>
      </w:r>
    </w:p>
    <w:p w14:paraId="0F923112" w14:textId="77777777" w:rsidR="00571AF2" w:rsidRPr="00571AF2" w:rsidRDefault="00571AF2" w:rsidP="00571AF2">
      <w:pPr>
        <w:numPr>
          <w:ilvl w:val="0"/>
          <w:numId w:val="2"/>
        </w:numPr>
        <w:tabs>
          <w:tab w:val="num" w:pos="720"/>
        </w:tabs>
        <w:spacing w:after="0"/>
      </w:pPr>
      <w:r w:rsidRPr="00571AF2">
        <w:t>Phone number (optional)</w:t>
      </w:r>
    </w:p>
    <w:p w14:paraId="7671382F" w14:textId="77777777" w:rsidR="00571AF2" w:rsidRDefault="00571AF2" w:rsidP="00571AF2">
      <w:pPr>
        <w:numPr>
          <w:ilvl w:val="0"/>
          <w:numId w:val="2"/>
        </w:numPr>
        <w:spacing w:after="0"/>
      </w:pPr>
      <w:r w:rsidRPr="00571AF2">
        <w:t>Payment details (credit card information, billing address, etc.)</w:t>
      </w:r>
    </w:p>
    <w:p w14:paraId="6D0AF369" w14:textId="77777777" w:rsidR="00571AF2" w:rsidRPr="00571AF2" w:rsidRDefault="00571AF2" w:rsidP="00571AF2">
      <w:pPr>
        <w:spacing w:after="0"/>
        <w:ind w:left="720"/>
      </w:pPr>
    </w:p>
    <w:p w14:paraId="70854933" w14:textId="5E98500D" w:rsidR="00571AF2" w:rsidRPr="00571AF2" w:rsidRDefault="00571AF2" w:rsidP="00571AF2">
      <w:pPr>
        <w:numPr>
          <w:ilvl w:val="0"/>
          <w:numId w:val="3"/>
        </w:numPr>
      </w:pPr>
      <w:r w:rsidRPr="00571AF2">
        <w:rPr>
          <w:b/>
          <w:bCs/>
        </w:rPr>
        <w:t>Use of Personal Information:</w:t>
      </w:r>
      <w:r w:rsidRPr="00571AF2">
        <w:t xml:space="preserve"> We use the collected personal information for the following purposes:</w:t>
      </w:r>
    </w:p>
    <w:p w14:paraId="4456198C" w14:textId="1A055621" w:rsidR="00571AF2" w:rsidRPr="00571AF2" w:rsidRDefault="00571AF2" w:rsidP="00571AF2">
      <w:pPr>
        <w:numPr>
          <w:ilvl w:val="0"/>
          <w:numId w:val="4"/>
        </w:numPr>
        <w:tabs>
          <w:tab w:val="num" w:pos="720"/>
        </w:tabs>
        <w:spacing w:after="0"/>
      </w:pPr>
      <w:r w:rsidRPr="00571AF2">
        <w:t xml:space="preserve">Processing and managing magazine </w:t>
      </w:r>
      <w:proofErr w:type="gramStart"/>
      <w:r w:rsidRPr="00571AF2">
        <w:t>subscriptions</w:t>
      </w:r>
      <w:proofErr w:type="gramEnd"/>
    </w:p>
    <w:p w14:paraId="361ED89E" w14:textId="77777777" w:rsidR="00571AF2" w:rsidRPr="00571AF2" w:rsidRDefault="00571AF2" w:rsidP="00571AF2">
      <w:pPr>
        <w:numPr>
          <w:ilvl w:val="0"/>
          <w:numId w:val="4"/>
        </w:numPr>
        <w:tabs>
          <w:tab w:val="num" w:pos="720"/>
        </w:tabs>
        <w:spacing w:after="0"/>
      </w:pPr>
      <w:r w:rsidRPr="00571AF2">
        <w:t>Delivering the 12 issues of the magazine to the subscriber's address</w:t>
      </w:r>
    </w:p>
    <w:p w14:paraId="5868E72F" w14:textId="77777777" w:rsidR="00571AF2" w:rsidRPr="00571AF2" w:rsidRDefault="00571AF2" w:rsidP="00571AF2">
      <w:pPr>
        <w:numPr>
          <w:ilvl w:val="0"/>
          <w:numId w:val="4"/>
        </w:numPr>
        <w:tabs>
          <w:tab w:val="num" w:pos="720"/>
        </w:tabs>
        <w:spacing w:after="0"/>
      </w:pPr>
      <w:r w:rsidRPr="00571AF2">
        <w:t>Contacting subscribers regarding their subscription or related updates</w:t>
      </w:r>
    </w:p>
    <w:p w14:paraId="4B79E258" w14:textId="77777777" w:rsidR="00571AF2" w:rsidRPr="00571AF2" w:rsidRDefault="00571AF2" w:rsidP="00571AF2">
      <w:pPr>
        <w:numPr>
          <w:ilvl w:val="0"/>
          <w:numId w:val="4"/>
        </w:numPr>
        <w:tabs>
          <w:tab w:val="num" w:pos="720"/>
        </w:tabs>
        <w:spacing w:after="0"/>
      </w:pPr>
      <w:r w:rsidRPr="00571AF2">
        <w:t>Sending promotional offers, newsletters, or marketing communications (with subscriber consent)</w:t>
      </w:r>
    </w:p>
    <w:p w14:paraId="1DED35DE" w14:textId="77777777" w:rsidR="00571AF2" w:rsidRDefault="00571AF2" w:rsidP="00571AF2">
      <w:pPr>
        <w:numPr>
          <w:ilvl w:val="0"/>
          <w:numId w:val="4"/>
        </w:numPr>
        <w:spacing w:after="0"/>
      </w:pPr>
      <w:r w:rsidRPr="00571AF2">
        <w:t>Managing customer service inquiries and providing support</w:t>
      </w:r>
    </w:p>
    <w:p w14:paraId="46EB454C" w14:textId="77777777" w:rsidR="00571AF2" w:rsidRPr="00571AF2" w:rsidRDefault="00571AF2" w:rsidP="00571AF2">
      <w:pPr>
        <w:spacing w:after="0"/>
        <w:ind w:left="720"/>
      </w:pPr>
    </w:p>
    <w:p w14:paraId="30384EB4" w14:textId="609AB0F8" w:rsidR="00571AF2" w:rsidRPr="00571AF2" w:rsidRDefault="00571AF2" w:rsidP="00571AF2">
      <w:pPr>
        <w:numPr>
          <w:ilvl w:val="0"/>
          <w:numId w:val="5"/>
        </w:numPr>
      </w:pPr>
      <w:r w:rsidRPr="00571AF2">
        <w:rPr>
          <w:b/>
          <w:bCs/>
        </w:rPr>
        <w:t>Data Security:</w:t>
      </w:r>
      <w:r w:rsidRPr="00571AF2">
        <w:t xml:space="preserve"> We take reasonable measures to protect the personal information of our subscribers from unauthorized access, use, or disclosure. We implement security safeguards to ensure the confidentiality and integrity of personal data. However, no method of transmission over the internet or electronic storage is 100% secure, so we cannot guarantee absolute security.</w:t>
      </w:r>
    </w:p>
    <w:p w14:paraId="7B302D0C" w14:textId="2983F3EF" w:rsidR="00571AF2" w:rsidRPr="00571AF2" w:rsidRDefault="00571AF2" w:rsidP="00571AF2">
      <w:pPr>
        <w:numPr>
          <w:ilvl w:val="0"/>
          <w:numId w:val="5"/>
        </w:numPr>
      </w:pPr>
      <w:r w:rsidRPr="00571AF2">
        <w:rPr>
          <w:b/>
          <w:bCs/>
        </w:rPr>
        <w:t>Data Retention:</w:t>
      </w:r>
      <w:r w:rsidRPr="00571AF2">
        <w:t xml:space="preserve"> We retain personal information for as long as necessary to fulfill the purposes outlined in this Privacy </w:t>
      </w:r>
      <w:proofErr w:type="gramStart"/>
      <w:r w:rsidRPr="00571AF2">
        <w:t>Policy, unless</w:t>
      </w:r>
      <w:proofErr w:type="gramEnd"/>
      <w:r w:rsidRPr="00571AF2">
        <w:t xml:space="preserve"> a longer retention period is required or permitted by law. Subscriber information may be retained even after the subscription period ends to comply with legal obligations, enforce our rights, or resolve disputes.</w:t>
      </w:r>
    </w:p>
    <w:p w14:paraId="023D2784" w14:textId="4631E97F" w:rsidR="00571AF2" w:rsidRPr="00571AF2" w:rsidRDefault="00571AF2" w:rsidP="00571AF2">
      <w:pPr>
        <w:numPr>
          <w:ilvl w:val="0"/>
          <w:numId w:val="5"/>
        </w:numPr>
      </w:pPr>
      <w:r w:rsidRPr="00571AF2">
        <w:rPr>
          <w:b/>
          <w:bCs/>
        </w:rPr>
        <w:t>Disclosure of Personal Information:</w:t>
      </w:r>
      <w:r w:rsidRPr="00571AF2">
        <w:t xml:space="preserve"> We may disclose personal information to the following parties, only to the extent necessary for the purposes stated in this Privacy Policy:</w:t>
      </w:r>
    </w:p>
    <w:p w14:paraId="7F2193B1" w14:textId="77777777" w:rsidR="00571AF2" w:rsidRPr="00571AF2" w:rsidRDefault="00571AF2" w:rsidP="00571AF2">
      <w:pPr>
        <w:numPr>
          <w:ilvl w:val="0"/>
          <w:numId w:val="6"/>
        </w:numPr>
        <w:tabs>
          <w:tab w:val="num" w:pos="720"/>
        </w:tabs>
        <w:spacing w:after="0"/>
      </w:pPr>
      <w:r w:rsidRPr="00571AF2">
        <w:t>Third-party service providers who assist us in delivering the magazine or managing subscriptions (e.g., printing companies, shipping partners, payment processors)</w:t>
      </w:r>
    </w:p>
    <w:p w14:paraId="462BFBF7" w14:textId="77777777" w:rsidR="00571AF2" w:rsidRDefault="00571AF2" w:rsidP="00571AF2">
      <w:pPr>
        <w:numPr>
          <w:ilvl w:val="0"/>
          <w:numId w:val="6"/>
        </w:numPr>
        <w:tabs>
          <w:tab w:val="num" w:pos="720"/>
        </w:tabs>
        <w:spacing w:after="0"/>
      </w:pPr>
      <w:r w:rsidRPr="00571AF2">
        <w:t>Legal authorities, if required by law or to protect our rights, property, or safety</w:t>
      </w:r>
    </w:p>
    <w:p w14:paraId="76075F38" w14:textId="77777777" w:rsidR="00571AF2" w:rsidRPr="00571AF2" w:rsidRDefault="00571AF2" w:rsidP="00571AF2">
      <w:pPr>
        <w:spacing w:after="0"/>
        <w:ind w:left="1080"/>
      </w:pPr>
    </w:p>
    <w:p w14:paraId="206E1DA8" w14:textId="77777777" w:rsidR="00571AF2" w:rsidRPr="00571AF2" w:rsidRDefault="00571AF2" w:rsidP="00571AF2">
      <w:r w:rsidRPr="00571AF2">
        <w:t>We do not sell, rent, or share personal information with third parties for their marketing purposes without the explicit consent of the subscriber.</w:t>
      </w:r>
    </w:p>
    <w:p w14:paraId="7D288493" w14:textId="59C5F778" w:rsidR="00571AF2" w:rsidRPr="00571AF2" w:rsidRDefault="00571AF2" w:rsidP="00571AF2">
      <w:pPr>
        <w:numPr>
          <w:ilvl w:val="0"/>
          <w:numId w:val="7"/>
        </w:numPr>
      </w:pPr>
      <w:r w:rsidRPr="00571AF2">
        <w:rPr>
          <w:b/>
          <w:bCs/>
        </w:rPr>
        <w:lastRenderedPageBreak/>
        <w:t>Consent and Communication Preferences:</w:t>
      </w:r>
      <w:r w:rsidRPr="00571AF2">
        <w:t xml:space="preserve"> By subscribing to our annual magazine service, subscribers provide their consent to the collection, use, and disclosure of their personal information as outlined in this Privacy Policy. Subscribers have the right to manage their communication preferences and can opt out of receiving promotional emails or marketing communications by following the instructions provided in the emails or by contacting us directly.</w:t>
      </w:r>
    </w:p>
    <w:p w14:paraId="1672F8AF" w14:textId="306C4B10" w:rsidR="00571AF2" w:rsidRPr="00571AF2" w:rsidRDefault="00571AF2" w:rsidP="00571AF2">
      <w:pPr>
        <w:numPr>
          <w:ilvl w:val="0"/>
          <w:numId w:val="7"/>
        </w:numPr>
      </w:pPr>
      <w:r w:rsidRPr="00571AF2">
        <w:rPr>
          <w:b/>
          <w:bCs/>
        </w:rPr>
        <w:t>Children's Privacy:</w:t>
      </w:r>
      <w:r w:rsidRPr="00571AF2">
        <w:t xml:space="preserve"> Our magazine subscription service is not intended for individuals under the age of 1</w:t>
      </w:r>
      <w:r>
        <w:t>8</w:t>
      </w:r>
      <w:r w:rsidRPr="00571AF2">
        <w:t>. We do not knowingly collect personal information from children. If we become aware that we have collected personal information from a child without parental consent, we will take steps to delete that information.</w:t>
      </w:r>
    </w:p>
    <w:p w14:paraId="53BB2006" w14:textId="45888372" w:rsidR="00571AF2" w:rsidRPr="00571AF2" w:rsidRDefault="00571AF2" w:rsidP="00571AF2">
      <w:pPr>
        <w:numPr>
          <w:ilvl w:val="0"/>
          <w:numId w:val="7"/>
        </w:numPr>
      </w:pPr>
      <w:r w:rsidRPr="00571AF2">
        <w:rPr>
          <w:b/>
          <w:bCs/>
        </w:rPr>
        <w:t>Updates to the Privacy Policy:</w:t>
      </w:r>
      <w:r w:rsidRPr="00571AF2">
        <w:t xml:space="preserve"> We may update this Privacy Policy from time to time to reflect changes in our information practices. We encourage subscribers to periodically review this Privacy Policy for any updates. The revised Privacy Policy will be effective from the date it is posted on our website.</w:t>
      </w:r>
    </w:p>
    <w:p w14:paraId="4CDD2CE0" w14:textId="77777777" w:rsidR="00072891" w:rsidRDefault="00072891" w:rsidP="00072891">
      <w:pPr>
        <w:numPr>
          <w:ilvl w:val="0"/>
          <w:numId w:val="7"/>
        </w:numPr>
      </w:pPr>
      <w:r>
        <w:rPr>
          <w:b/>
          <w:bCs/>
        </w:rPr>
        <w:t>SADA Subscription Customer Service:</w:t>
      </w:r>
      <w:r>
        <w:t xml:space="preserve"> </w:t>
      </w:r>
    </w:p>
    <w:p w14:paraId="5C0F73CD" w14:textId="77777777" w:rsidR="00072891" w:rsidRDefault="00072891" w:rsidP="00072891">
      <w:pPr>
        <w:pStyle w:val="ListParagraph"/>
        <w:spacing w:after="0"/>
        <w:rPr>
          <w:color w:val="000000" w:themeColor="text1"/>
        </w:rPr>
      </w:pPr>
      <w:r w:rsidRPr="00853DEE">
        <w:rPr>
          <w:b/>
          <w:bCs/>
        </w:rPr>
        <w:t>Website:</w:t>
      </w:r>
      <w:r>
        <w:t xml:space="preserve"> </w:t>
      </w:r>
      <w:hyperlink r:id="rId8" w:history="1">
        <w:r w:rsidRPr="00853DEE">
          <w:rPr>
            <w:rStyle w:val="Hyperlink"/>
            <w:color w:val="000000" w:themeColor="text1"/>
          </w:rPr>
          <w:t>www.seattleartdealers.com</w:t>
        </w:r>
      </w:hyperlink>
      <w:r w:rsidRPr="00853DEE">
        <w:rPr>
          <w:color w:val="000000" w:themeColor="text1"/>
        </w:rPr>
        <w:t> </w:t>
      </w:r>
    </w:p>
    <w:p w14:paraId="4EA85855" w14:textId="77777777" w:rsidR="00EB76F0" w:rsidRDefault="00EB76F0" w:rsidP="00EB76F0">
      <w:pPr>
        <w:pStyle w:val="ListParagraph"/>
      </w:pPr>
      <w:r w:rsidRPr="00EB76F0">
        <w:rPr>
          <w:b/>
          <w:bCs/>
        </w:rPr>
        <w:t>Subscription Center:</w:t>
      </w:r>
      <w:r w:rsidRPr="00EB76F0">
        <w:t xml:space="preserve"> </w:t>
      </w:r>
      <w:hyperlink r:id="rId9" w:history="1">
        <w:r w:rsidRPr="00EB76F0">
          <w:rPr>
            <w:rStyle w:val="Hyperlink"/>
            <w:color w:val="auto"/>
          </w:rPr>
          <w:t>www.emg.maghub.com/webform/?form=subscription_by_pub&amp;id=9&amp;pub_id=34</w:t>
        </w:r>
      </w:hyperlink>
    </w:p>
    <w:p w14:paraId="266491FC" w14:textId="77777777" w:rsidR="00EB76F0" w:rsidRDefault="00072891" w:rsidP="00EB76F0">
      <w:pPr>
        <w:pStyle w:val="ListParagraph"/>
        <w:rPr>
          <w:rStyle w:val="Hyperlink"/>
          <w:color w:val="000000" w:themeColor="text1"/>
        </w:rPr>
      </w:pPr>
      <w:r w:rsidRPr="00853DEE">
        <w:rPr>
          <w:b/>
          <w:bCs/>
        </w:rPr>
        <w:t>Email:</w:t>
      </w:r>
      <w:r>
        <w:t xml:space="preserve"> </w:t>
      </w:r>
      <w:hyperlink r:id="rId10" w:history="1">
        <w:r w:rsidRPr="00853DEE">
          <w:rPr>
            <w:rStyle w:val="Hyperlink"/>
            <w:color w:val="000000" w:themeColor="text1"/>
          </w:rPr>
          <w:t>seattleartdealers@gmail.com</w:t>
        </w:r>
      </w:hyperlink>
    </w:p>
    <w:p w14:paraId="458983AF" w14:textId="5B7158B2" w:rsidR="00072891" w:rsidRDefault="00072891" w:rsidP="00EB76F0">
      <w:pPr>
        <w:pStyle w:val="ListParagraph"/>
      </w:pPr>
      <w:r w:rsidRPr="00853DEE">
        <w:rPr>
          <w:b/>
          <w:bCs/>
        </w:rPr>
        <w:t>Phone:</w:t>
      </w:r>
      <w:r>
        <w:t xml:space="preserve"> 206.443.0445 x 102</w:t>
      </w:r>
    </w:p>
    <w:p w14:paraId="0096689D" w14:textId="77777777" w:rsidR="00072891" w:rsidRPr="00571AF2" w:rsidRDefault="00072891" w:rsidP="00072891">
      <w:pPr>
        <w:spacing w:after="0"/>
        <w:ind w:left="720"/>
      </w:pPr>
    </w:p>
    <w:p w14:paraId="3F1E05B8" w14:textId="77777777" w:rsidR="00571AF2" w:rsidRDefault="00571AF2" w:rsidP="00571AF2">
      <w:r w:rsidRPr="00571AF2">
        <w:t>By subscribing to our annual magazine service, you acknowledge that you have read, understood, and agreed to this Privacy Policy.</w:t>
      </w:r>
    </w:p>
    <w:p w14:paraId="67AE9CB3" w14:textId="77777777" w:rsidR="004E0FCE" w:rsidRDefault="004E0FCE" w:rsidP="00571AF2"/>
    <w:p w14:paraId="14C54765" w14:textId="21ED2BC5" w:rsidR="004E0FCE" w:rsidRPr="00571AF2" w:rsidRDefault="004E0FCE" w:rsidP="00571AF2"/>
    <w:p w14:paraId="60BFFDA7" w14:textId="77777777" w:rsidR="0070351B" w:rsidRDefault="0070351B"/>
    <w:sectPr w:rsidR="00703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Black">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2D8"/>
    <w:multiLevelType w:val="multilevel"/>
    <w:tmpl w:val="F00ED0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D31A86"/>
    <w:multiLevelType w:val="multilevel"/>
    <w:tmpl w:val="357A184E"/>
    <w:lvl w:ilvl="0">
      <w:start w:val="6"/>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5E7132"/>
    <w:multiLevelType w:val="multilevel"/>
    <w:tmpl w:val="9B36FB5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34A146F8"/>
    <w:multiLevelType w:val="multilevel"/>
    <w:tmpl w:val="D758E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B56483"/>
    <w:multiLevelType w:val="multilevel"/>
    <w:tmpl w:val="60BA45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6FE330EB"/>
    <w:multiLevelType w:val="multilevel"/>
    <w:tmpl w:val="D39223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15018B"/>
    <w:multiLevelType w:val="multilevel"/>
    <w:tmpl w:val="E4DEA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0F7C53"/>
    <w:multiLevelType w:val="multilevel"/>
    <w:tmpl w:val="881AC9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2110614873">
    <w:abstractNumId w:val="6"/>
  </w:num>
  <w:num w:numId="2" w16cid:durableId="1155030562">
    <w:abstractNumId w:val="7"/>
  </w:num>
  <w:num w:numId="3" w16cid:durableId="111897509">
    <w:abstractNumId w:val="3"/>
  </w:num>
  <w:num w:numId="4" w16cid:durableId="2026009623">
    <w:abstractNumId w:val="4"/>
  </w:num>
  <w:num w:numId="5" w16cid:durableId="1454013427">
    <w:abstractNumId w:val="5"/>
  </w:num>
  <w:num w:numId="6" w16cid:durableId="1983999698">
    <w:abstractNumId w:val="2"/>
  </w:num>
  <w:num w:numId="7" w16cid:durableId="857432242">
    <w:abstractNumId w:val="1"/>
  </w:num>
  <w:num w:numId="8" w16cid:durableId="780730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F2"/>
    <w:rsid w:val="00072891"/>
    <w:rsid w:val="004E0FCE"/>
    <w:rsid w:val="00571AF2"/>
    <w:rsid w:val="00645D99"/>
    <w:rsid w:val="00690557"/>
    <w:rsid w:val="0070351B"/>
    <w:rsid w:val="00EB76F0"/>
    <w:rsid w:val="4BC4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C821"/>
  <w15:chartTrackingRefBased/>
  <w15:docId w15:val="{B4D88211-9901-4870-8568-B42B4097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891"/>
    <w:rPr>
      <w:color w:val="0563C1" w:themeColor="hyperlink"/>
      <w:u w:val="single"/>
    </w:rPr>
  </w:style>
  <w:style w:type="paragraph" w:styleId="ListParagraph">
    <w:name w:val="List Paragraph"/>
    <w:basedOn w:val="Normal"/>
    <w:uiPriority w:val="34"/>
    <w:qFormat/>
    <w:rsid w:val="00072891"/>
    <w:pPr>
      <w:ind w:left="720"/>
      <w:contextualSpacing/>
    </w:pPr>
  </w:style>
  <w:style w:type="character" w:styleId="UnresolvedMention">
    <w:name w:val="Unresolved Mention"/>
    <w:basedOn w:val="DefaultParagraphFont"/>
    <w:uiPriority w:val="99"/>
    <w:semiHidden/>
    <w:unhideWhenUsed/>
    <w:rsid w:val="00EB7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98031">
      <w:bodyDiv w:val="1"/>
      <w:marLeft w:val="0"/>
      <w:marRight w:val="0"/>
      <w:marTop w:val="0"/>
      <w:marBottom w:val="0"/>
      <w:divBdr>
        <w:top w:val="none" w:sz="0" w:space="0" w:color="auto"/>
        <w:left w:val="none" w:sz="0" w:space="0" w:color="auto"/>
        <w:bottom w:val="none" w:sz="0" w:space="0" w:color="auto"/>
        <w:right w:val="none" w:sz="0" w:space="0" w:color="auto"/>
      </w:divBdr>
    </w:div>
    <w:div w:id="156795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artdealer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eattleartdealers@gmail.com" TargetMode="External"/><Relationship Id="rId4" Type="http://schemas.openxmlformats.org/officeDocument/2006/relationships/numbering" Target="numbering.xml"/><Relationship Id="rId9" Type="http://schemas.openxmlformats.org/officeDocument/2006/relationships/hyperlink" Target="http://www.emg.maghub.com/webform/?form=subscription_by_pub&amp;id=9&amp;pub_id=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E2739ECD1A341824D21B76108D34F" ma:contentTypeVersion="12" ma:contentTypeDescription="Create a new document." ma:contentTypeScope="" ma:versionID="70f6a41877aaa535f5ddbae110aafa71">
  <xsd:schema xmlns:xsd="http://www.w3.org/2001/XMLSchema" xmlns:xs="http://www.w3.org/2001/XMLSchema" xmlns:p="http://schemas.microsoft.com/office/2006/metadata/properties" xmlns:ns2="092667c6-c447-4f58-87b8-6d034aa3d285" xmlns:ns3="edcf9aca-3d17-41ae-8598-c67a21c05ef9" targetNamespace="http://schemas.microsoft.com/office/2006/metadata/properties" ma:root="true" ma:fieldsID="037573c19428dad7e67705601b718ca4" ns2:_="" ns3:_="">
    <xsd:import namespace="092667c6-c447-4f58-87b8-6d034aa3d285"/>
    <xsd:import namespace="edcf9aca-3d17-41ae-8598-c67a21c05e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667c6-c447-4f58-87b8-6d034aa3d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35393c-6ff4-4000-825c-4058004f53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cf9aca-3d17-41ae-8598-c67a21c05e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63fc26a-a900-497f-80ef-e17c324ce2e2}" ma:internalName="TaxCatchAll" ma:showField="CatchAllData" ma:web="edcf9aca-3d17-41ae-8598-c67a21c05e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2667c6-c447-4f58-87b8-6d034aa3d285">
      <Terms xmlns="http://schemas.microsoft.com/office/infopath/2007/PartnerControls"/>
    </lcf76f155ced4ddcb4097134ff3c332f>
    <TaxCatchAll xmlns="edcf9aca-3d17-41ae-8598-c67a21c05ef9" xsi:nil="true"/>
  </documentManagement>
</p:properties>
</file>

<file path=customXml/itemProps1.xml><?xml version="1.0" encoding="utf-8"?>
<ds:datastoreItem xmlns:ds="http://schemas.openxmlformats.org/officeDocument/2006/customXml" ds:itemID="{D8708D56-39C6-4354-97FA-4A81D26B5AF7}"/>
</file>

<file path=customXml/itemProps2.xml><?xml version="1.0" encoding="utf-8"?>
<ds:datastoreItem xmlns:ds="http://schemas.openxmlformats.org/officeDocument/2006/customXml" ds:itemID="{28B4D222-5741-4D2F-A43E-72219422E4EB}">
  <ds:schemaRefs>
    <ds:schemaRef ds:uri="http://schemas.microsoft.com/sharepoint/v3/contenttype/forms"/>
  </ds:schemaRefs>
</ds:datastoreItem>
</file>

<file path=customXml/itemProps3.xml><?xml version="1.0" encoding="utf-8"?>
<ds:datastoreItem xmlns:ds="http://schemas.openxmlformats.org/officeDocument/2006/customXml" ds:itemID="{E14F211D-C4C6-4FA7-B162-54521926E9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Caya</dc:creator>
  <cp:keywords/>
  <dc:description/>
  <cp:lastModifiedBy>Ciara Caya</cp:lastModifiedBy>
  <cp:revision>5</cp:revision>
  <dcterms:created xsi:type="dcterms:W3CDTF">2023-06-09T19:23:00Z</dcterms:created>
  <dcterms:modified xsi:type="dcterms:W3CDTF">2023-07-07T18:19:00Z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0x0101005AFE2739ECD1A341824D21B76108D34F</vt:lpwstr>
  </property>
</Properties>
</file>